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EFBE4" w14:textId="77777777" w:rsidR="00D254A7" w:rsidRDefault="00D254A7" w:rsidP="00D254A7">
      <w:pPr>
        <w:pStyle w:val="box482877"/>
        <w:shd w:val="clear" w:color="auto" w:fill="FFFFFF"/>
        <w:spacing w:before="0" w:beforeAutospacing="0" w:after="48" w:afterAutospacing="0"/>
        <w:jc w:val="center"/>
        <w:textAlignment w:val="baseline"/>
        <w:rPr>
          <w:b/>
          <w:bCs/>
          <w:caps/>
          <w:color w:val="231F20"/>
          <w:sz w:val="43"/>
          <w:szCs w:val="43"/>
        </w:rPr>
      </w:pPr>
      <w:r>
        <w:rPr>
          <w:b/>
          <w:bCs/>
          <w:caps/>
          <w:color w:val="231F20"/>
          <w:sz w:val="43"/>
          <w:szCs w:val="43"/>
        </w:rPr>
        <w:t>Ministarstvo znanosti, obrazovanja i mladih</w:t>
      </w:r>
    </w:p>
    <w:p w14:paraId="4E121758" w14:textId="77777777" w:rsidR="00D254A7" w:rsidRDefault="00D254A7" w:rsidP="00D254A7">
      <w:pPr>
        <w:pStyle w:val="box482877"/>
        <w:shd w:val="clear" w:color="auto" w:fill="FFFFFF"/>
        <w:spacing w:before="0" w:beforeAutospacing="0" w:after="48" w:afterAutospacing="0"/>
        <w:jc w:val="right"/>
        <w:textAlignment w:val="baseline"/>
        <w:rPr>
          <w:b/>
          <w:bCs/>
          <w:color w:val="231F20"/>
          <w:sz w:val="22"/>
          <w:szCs w:val="22"/>
        </w:rPr>
      </w:pPr>
      <w:r>
        <w:rPr>
          <w:b/>
          <w:bCs/>
          <w:color w:val="231F20"/>
          <w:sz w:val="22"/>
          <w:szCs w:val="22"/>
        </w:rPr>
        <w:t>257</w:t>
      </w:r>
    </w:p>
    <w:p w14:paraId="271669AE" w14:textId="77777777" w:rsidR="00D254A7" w:rsidRDefault="00D254A7" w:rsidP="00D254A7">
      <w:pPr>
        <w:pStyle w:val="box48287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Na temelju članka 86. stavka 3. Zakona o odgoju i obrazovanju u osnovnoj i srednjoj školi (»Narodne novine«, broj: 87/08, 86/09, 92/10, 105/10, 90/11, 5/12, 16/12, 86/12, 126/12, 94/13, 152/14, 7/17, 68/18, 98/19, 64/20, 151/22, 155/23 i 156/23), ministar znanosti, obrazovanja i mladih donosi</w:t>
      </w:r>
    </w:p>
    <w:p w14:paraId="21E10278" w14:textId="77777777" w:rsidR="00D254A7" w:rsidRDefault="00D254A7" w:rsidP="00D254A7">
      <w:pPr>
        <w:pStyle w:val="box482877"/>
        <w:shd w:val="clear" w:color="auto" w:fill="FFFFFF"/>
        <w:spacing w:before="153" w:beforeAutospacing="0" w:after="0" w:afterAutospacing="0"/>
        <w:jc w:val="center"/>
        <w:textAlignment w:val="baseline"/>
        <w:rPr>
          <w:b/>
          <w:bCs/>
          <w:color w:val="231F20"/>
          <w:sz w:val="38"/>
          <w:szCs w:val="38"/>
        </w:rPr>
      </w:pPr>
      <w:r>
        <w:rPr>
          <w:b/>
          <w:bCs/>
          <w:color w:val="231F20"/>
          <w:sz w:val="38"/>
          <w:szCs w:val="38"/>
        </w:rPr>
        <w:t>PRAVILNIK</w:t>
      </w:r>
    </w:p>
    <w:p w14:paraId="5028694B" w14:textId="77777777" w:rsidR="00D254A7" w:rsidRDefault="00D254A7" w:rsidP="00D254A7">
      <w:pPr>
        <w:pStyle w:val="box482877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color w:val="231F20"/>
          <w:sz w:val="29"/>
          <w:szCs w:val="29"/>
        </w:rPr>
      </w:pPr>
      <w:r>
        <w:rPr>
          <w:b/>
          <w:bCs/>
          <w:color w:val="231F20"/>
          <w:sz w:val="29"/>
          <w:szCs w:val="29"/>
        </w:rPr>
        <w:t>O IZMJENAMA I DOPUNAMA PRAVILNIKA O KRITERIJIMA ZA IZRICANJE PEDAGOŠKIH MJERA</w:t>
      </w:r>
    </w:p>
    <w:p w14:paraId="395C48D3" w14:textId="77777777" w:rsidR="00D254A7" w:rsidRDefault="00D254A7" w:rsidP="00D254A7">
      <w:pPr>
        <w:pStyle w:val="box482877"/>
        <w:shd w:val="clear" w:color="auto" w:fill="FFFFFF"/>
        <w:spacing w:before="34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1.</w:t>
      </w:r>
    </w:p>
    <w:p w14:paraId="246293AE" w14:textId="77777777" w:rsidR="00D254A7" w:rsidRDefault="00D254A7" w:rsidP="00D254A7">
      <w:pPr>
        <w:pStyle w:val="box48287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U Pravilniku o kriterijima za izricanje pedagoških mjera (»Narodne novine«, broj: 94/15 i 3/17) članak 3. stavak 2. podstavak d) mijenja se i glasi:</w:t>
      </w:r>
    </w:p>
    <w:p w14:paraId="74C8498F" w14:textId="77777777" w:rsidR="00D254A7" w:rsidRDefault="00D254A7" w:rsidP="00D254A7">
      <w:pPr>
        <w:pStyle w:val="box48287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»d) korištenje informacijsko-komunikacijskih uređaja u svim prostorima osnovne škole osim u edukativne, zdravstvene i druge svrhe uz odobrenje škole«.</w:t>
      </w:r>
    </w:p>
    <w:p w14:paraId="42BADA80" w14:textId="77777777" w:rsidR="00D254A7" w:rsidRDefault="00D254A7" w:rsidP="00D254A7">
      <w:pPr>
        <w:pStyle w:val="box48287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Podstavak e) briše se.</w:t>
      </w:r>
    </w:p>
    <w:p w14:paraId="155D3B8A" w14:textId="77777777" w:rsidR="00D254A7" w:rsidRDefault="00D254A7" w:rsidP="00D254A7">
      <w:pPr>
        <w:pStyle w:val="box48287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U dosadašnjem podstavku f) koji postaje podstavak e) iza riječi: »na« dodaje se riječ: »lakša«.</w:t>
      </w:r>
    </w:p>
    <w:p w14:paraId="34C1EB36" w14:textId="77777777" w:rsidR="00D254A7" w:rsidRDefault="00D254A7" w:rsidP="00D254A7">
      <w:pPr>
        <w:pStyle w:val="box48287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Dosadašnji podstavci g) i h) postaju podstavci f) i g).</w:t>
      </w:r>
    </w:p>
    <w:p w14:paraId="0E693470" w14:textId="77777777" w:rsidR="00D254A7" w:rsidRDefault="00D254A7" w:rsidP="00D254A7">
      <w:pPr>
        <w:pStyle w:val="box48287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U stavku 3. podstavci c) i d) mijenjaju se i glase:</w:t>
      </w:r>
    </w:p>
    <w:p w14:paraId="750D5A8A" w14:textId="77777777" w:rsidR="00D254A7" w:rsidRDefault="00D254A7" w:rsidP="00D254A7">
      <w:pPr>
        <w:pStyle w:val="box48287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»c) nedopušteno korištenje informacijsko-komunikacijskih uređaja tijekom odgojno-obrazovnoga rada;</w:t>
      </w:r>
    </w:p>
    <w:p w14:paraId="1C5766A2" w14:textId="77777777" w:rsidR="00D254A7" w:rsidRDefault="00D254A7" w:rsidP="00D254A7">
      <w:pPr>
        <w:pStyle w:val="box48287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d) poticanje drugih učenika na teža neprihvatljiva ponašanja;«</w:t>
      </w:r>
    </w:p>
    <w:p w14:paraId="60090A20" w14:textId="77777777" w:rsidR="00D254A7" w:rsidRDefault="00D254A7" w:rsidP="00D254A7">
      <w:pPr>
        <w:pStyle w:val="box48287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Podstavak e) briše se.</w:t>
      </w:r>
    </w:p>
    <w:p w14:paraId="55D64D15" w14:textId="77777777" w:rsidR="00D254A7" w:rsidRDefault="00D254A7" w:rsidP="00D254A7">
      <w:pPr>
        <w:pStyle w:val="box48287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U dosadašnjem podstavku f) koji postaje podstavak e) iza riječi: »ponašanja« dodaju se riječi: »drugih učenika«.</w:t>
      </w:r>
    </w:p>
    <w:p w14:paraId="19580835" w14:textId="77777777" w:rsidR="00D254A7" w:rsidRDefault="00D254A7" w:rsidP="00D254A7">
      <w:pPr>
        <w:pStyle w:val="box48287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Stavak g) briše se.</w:t>
      </w:r>
    </w:p>
    <w:p w14:paraId="613F8A1B" w14:textId="77777777" w:rsidR="00D254A7" w:rsidRDefault="00D254A7" w:rsidP="00D254A7">
      <w:pPr>
        <w:pStyle w:val="box48287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Dosadašnji stavci h), i) i j) postaju podstavci f, g) i h).</w:t>
      </w:r>
    </w:p>
    <w:p w14:paraId="5DA21821" w14:textId="77777777" w:rsidR="00D254A7" w:rsidRDefault="00D254A7" w:rsidP="00D254A7">
      <w:pPr>
        <w:pStyle w:val="box48287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U stavku 4. podstavak i) mijenja se i glasi:</w:t>
      </w:r>
    </w:p>
    <w:p w14:paraId="2E84A087" w14:textId="77777777" w:rsidR="00D254A7" w:rsidRDefault="00D254A7" w:rsidP="00D254A7">
      <w:pPr>
        <w:pStyle w:val="box48287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 xml:space="preserve">»i) unošenje ili konzumiranje </w:t>
      </w:r>
      <w:proofErr w:type="spellStart"/>
      <w:r>
        <w:rPr>
          <w:color w:val="231F20"/>
        </w:rPr>
        <w:t>psihoaktivnih</w:t>
      </w:r>
      <w:proofErr w:type="spellEnd"/>
      <w:r>
        <w:rPr>
          <w:color w:val="231F20"/>
        </w:rPr>
        <w:t xml:space="preserve"> sredstava, alkohola i droge te drugih tvari koje su zakonima zabranjeni u prostor škole ili na drugo mjesto gdje se održava odgojno-obrazovni rad;«.</w:t>
      </w:r>
    </w:p>
    <w:p w14:paraId="310F1C28" w14:textId="77777777" w:rsidR="00D254A7" w:rsidRDefault="00D254A7" w:rsidP="00D254A7">
      <w:pPr>
        <w:pStyle w:val="box48287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Iza podstavka i) dodaju se novi podstavci j), k) i l) koji glase:</w:t>
      </w:r>
    </w:p>
    <w:p w14:paraId="2BB7FE74" w14:textId="77777777" w:rsidR="00D254A7" w:rsidRDefault="00D254A7" w:rsidP="00D254A7">
      <w:pPr>
        <w:pStyle w:val="box48287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»j) dovođenje ili pomaganje prilikom dolaska neovlaštenim osobama koje su nanijele štetu osobama ili imovini u prostoru škole ili na drugome mjestu gdje se održava odgojno-obrazovni rad;</w:t>
      </w:r>
    </w:p>
    <w:p w14:paraId="4CA96C66" w14:textId="77777777" w:rsidR="00D254A7" w:rsidRDefault="00D254A7" w:rsidP="00D254A7">
      <w:pPr>
        <w:pStyle w:val="box48287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k) namjerno uništavanje imovine nanošenjem veće štete u prostoru škole ili na drugome mjestu gdje se održava odgojno-obrazovni rad;</w:t>
      </w:r>
    </w:p>
    <w:p w14:paraId="1AB0711B" w14:textId="77777777" w:rsidR="00D254A7" w:rsidRDefault="00D254A7" w:rsidP="00D254A7">
      <w:pPr>
        <w:pStyle w:val="box48287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l) udaranje, sudjelovanje u tučnjavi i druga ponašanja koja mogu ugroziti sigurnost samog učenika ili druge osobe, ali bez težih posljedica.«</w:t>
      </w:r>
    </w:p>
    <w:p w14:paraId="7DEFC96F" w14:textId="77777777" w:rsidR="00D254A7" w:rsidRDefault="00D254A7" w:rsidP="00D254A7">
      <w:pPr>
        <w:pStyle w:val="box48287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U stavku 5. podstavak d) mijenja se i glasi:</w:t>
      </w:r>
    </w:p>
    <w:p w14:paraId="730FA31A" w14:textId="77777777" w:rsidR="00D254A7" w:rsidRDefault="00D254A7" w:rsidP="00D254A7">
      <w:pPr>
        <w:pStyle w:val="box48287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»d) unošenje ili korištenje oružja ili opasnih predmeta u prostor škole ili na drugo mjesto gdje se održava odgojno-obrazovni rad;«</w:t>
      </w:r>
    </w:p>
    <w:p w14:paraId="39F11F59" w14:textId="77777777" w:rsidR="00D254A7" w:rsidRDefault="00D254A7" w:rsidP="00D254A7">
      <w:pPr>
        <w:pStyle w:val="box482877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lastRenderedPageBreak/>
        <w:t>Članak 2.</w:t>
      </w:r>
    </w:p>
    <w:p w14:paraId="724C5965" w14:textId="77777777" w:rsidR="00D254A7" w:rsidRDefault="00D254A7" w:rsidP="00D254A7">
      <w:pPr>
        <w:pStyle w:val="box48287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U članku 4. iza stavka 6. dodaje se novi stavak 7. i stavak 8. koji glase:</w:t>
      </w:r>
    </w:p>
    <w:p w14:paraId="760E5D24" w14:textId="77777777" w:rsidR="00D254A7" w:rsidRDefault="00D254A7" w:rsidP="00D254A7">
      <w:pPr>
        <w:pStyle w:val="box48287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»(7) Izostanak učenika s nastave u osnovnoj školi zbog izražavanja nezadovoljstva i protesta učenika ili roditelja smatra se izostankom iz stavka 6. ovog članka i ne može se opravdati.«</w:t>
      </w:r>
    </w:p>
    <w:p w14:paraId="20182C2F" w14:textId="77777777" w:rsidR="00D254A7" w:rsidRDefault="00D254A7" w:rsidP="00D254A7">
      <w:pPr>
        <w:pStyle w:val="box48287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(8) Ako osnovna škola ima informaciju da roditelji iz različitih razloga ne dopuštaju djetetu odlazak u školu, dužni su o tome obavijestiti nadležni područni ured Hrvatskog zavoda za socijalni rad.«</w:t>
      </w:r>
    </w:p>
    <w:p w14:paraId="5A63D586" w14:textId="77777777" w:rsidR="00D254A7" w:rsidRDefault="00D254A7" w:rsidP="00D254A7">
      <w:pPr>
        <w:pStyle w:val="box48287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Dosadašnji stavak 7. postaje stavak 9.</w:t>
      </w:r>
    </w:p>
    <w:p w14:paraId="43035656" w14:textId="77777777" w:rsidR="00D254A7" w:rsidRDefault="00D254A7" w:rsidP="00D254A7">
      <w:pPr>
        <w:pStyle w:val="box482877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3.</w:t>
      </w:r>
    </w:p>
    <w:p w14:paraId="72140738" w14:textId="77777777" w:rsidR="00D254A7" w:rsidRDefault="00D254A7" w:rsidP="00D254A7">
      <w:pPr>
        <w:pStyle w:val="box48287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U članku 8. dodaje se stavak 5. koji glasi:</w:t>
      </w:r>
    </w:p>
    <w:p w14:paraId="0565D15B" w14:textId="77777777" w:rsidR="00D254A7" w:rsidRDefault="00D254A7" w:rsidP="00D254A7">
      <w:pPr>
        <w:pStyle w:val="box48287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»(5) O izricanju pedagoške mjere iz članka 7. stavka 3. i 4. ovoga Pravilnika učeniku osnovne i srednje škole, škola je dužna poslati obavijest nadležnom područnom uredu Hrvatskog zavoda za socijalni rad te zatražiti izvještaj o poduzetim radnjama kako bi ista mogla prilagoditi stručni rad s učenikom.«</w:t>
      </w:r>
    </w:p>
    <w:p w14:paraId="2E1D33A7" w14:textId="77777777" w:rsidR="00D254A7" w:rsidRDefault="00D254A7" w:rsidP="00D254A7">
      <w:pPr>
        <w:pStyle w:val="box482877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4.</w:t>
      </w:r>
    </w:p>
    <w:p w14:paraId="31534BDC" w14:textId="77777777" w:rsidR="00D254A7" w:rsidRDefault="00D254A7" w:rsidP="00D254A7">
      <w:pPr>
        <w:pStyle w:val="box48287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Škole su dužne uskladiti odredbe statuta s odredbama ovoga pravilnika u roku od 90 dana od dana njegova stupanja na snagu.</w:t>
      </w:r>
    </w:p>
    <w:p w14:paraId="6392079E" w14:textId="77777777" w:rsidR="00D254A7" w:rsidRDefault="00D254A7" w:rsidP="00D254A7">
      <w:pPr>
        <w:pStyle w:val="box482877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5.</w:t>
      </w:r>
    </w:p>
    <w:p w14:paraId="743B2A49" w14:textId="77777777" w:rsidR="00D254A7" w:rsidRDefault="00D254A7" w:rsidP="00D254A7">
      <w:pPr>
        <w:pStyle w:val="box48287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Ovaj pravilnik stupa na snagu osmoga dana od dana objave u »Narodnim novinama«.</w:t>
      </w:r>
    </w:p>
    <w:p w14:paraId="1CD23652" w14:textId="77777777" w:rsidR="00D254A7" w:rsidRDefault="00D254A7" w:rsidP="00D254A7">
      <w:pPr>
        <w:pStyle w:val="box482877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r>
        <w:rPr>
          <w:color w:val="231F20"/>
        </w:rPr>
        <w:t>Klasa: 602-01/26-01/00083</w:t>
      </w:r>
    </w:p>
    <w:p w14:paraId="477AAEBF" w14:textId="77777777" w:rsidR="00D254A7" w:rsidRDefault="00D254A7" w:rsidP="00D254A7">
      <w:pPr>
        <w:pStyle w:val="box482877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proofErr w:type="spellStart"/>
      <w:r>
        <w:rPr>
          <w:color w:val="231F20"/>
        </w:rPr>
        <w:t>Urbroj</w:t>
      </w:r>
      <w:proofErr w:type="spellEnd"/>
      <w:r>
        <w:rPr>
          <w:color w:val="231F20"/>
        </w:rPr>
        <w:t>: 533-06-26-0001</w:t>
      </w:r>
    </w:p>
    <w:p w14:paraId="488EAFC0" w14:textId="77777777" w:rsidR="00D254A7" w:rsidRDefault="00D254A7" w:rsidP="00D254A7">
      <w:pPr>
        <w:pStyle w:val="box482877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r>
        <w:rPr>
          <w:color w:val="231F20"/>
        </w:rPr>
        <w:t>Zagreb, 26. veljače 2026.</w:t>
      </w:r>
    </w:p>
    <w:p w14:paraId="24F934D7" w14:textId="77777777" w:rsidR="00D254A7" w:rsidRDefault="00D254A7" w:rsidP="00D254A7">
      <w:pPr>
        <w:pStyle w:val="box482877"/>
        <w:shd w:val="clear" w:color="auto" w:fill="FFFFFF"/>
        <w:spacing w:before="0" w:beforeAutospacing="0" w:after="0" w:afterAutospacing="0"/>
        <w:ind w:left="2712"/>
        <w:jc w:val="center"/>
        <w:textAlignment w:val="baseline"/>
        <w:rPr>
          <w:color w:val="231F20"/>
        </w:rPr>
      </w:pPr>
      <w:r>
        <w:rPr>
          <w:color w:val="231F20"/>
        </w:rPr>
        <w:t>Ministar</w:t>
      </w:r>
      <w:r>
        <w:rPr>
          <w:rFonts w:ascii="Minion Pro" w:hAnsi="Minion Pro"/>
          <w:color w:val="231F20"/>
        </w:rPr>
        <w:br/>
      </w:r>
      <w:r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  <w:t xml:space="preserve">prof. dr. </w:t>
      </w:r>
      <w:proofErr w:type="spellStart"/>
      <w:r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  <w:t>sc</w:t>
      </w:r>
      <w:proofErr w:type="spellEnd"/>
      <w:r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  <w:t>. Radovan Fuchs, </w:t>
      </w:r>
      <w:r>
        <w:rPr>
          <w:color w:val="231F20"/>
        </w:rPr>
        <w:t>v. r.</w:t>
      </w:r>
    </w:p>
    <w:p w14:paraId="076CD8A7" w14:textId="77777777" w:rsidR="00B600A9" w:rsidRDefault="00B600A9">
      <w:bookmarkStart w:id="0" w:name="_GoBack"/>
      <w:bookmarkEnd w:id="0"/>
    </w:p>
    <w:sectPr w:rsidR="00B60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4A7"/>
    <w:rsid w:val="00B600A9"/>
    <w:rsid w:val="00D2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3562D"/>
  <w15:chartTrackingRefBased/>
  <w15:docId w15:val="{E1F99762-A79F-43F3-AC4B-8F34D415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82877">
    <w:name w:val="box_482877"/>
    <w:basedOn w:val="Normal"/>
    <w:rsid w:val="00D25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D25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4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677F32F6E744795F91BACD7D6EFA7" ma:contentTypeVersion="17" ma:contentTypeDescription="Create a new document." ma:contentTypeScope="" ma:versionID="c6f566ceadf842d22f44d64a578582b8">
  <xsd:schema xmlns:xsd="http://www.w3.org/2001/XMLSchema" xmlns:xs="http://www.w3.org/2001/XMLSchema" xmlns:p="http://schemas.microsoft.com/office/2006/metadata/properties" xmlns:ns3="8de3e7cc-3d77-4eb6-b3fd-0fe28aadbc09" xmlns:ns4="c01e1758-d376-4e70-b293-7fb3390be62d" targetNamespace="http://schemas.microsoft.com/office/2006/metadata/properties" ma:root="true" ma:fieldsID="018d50aaeb7f60ae60130b62042e06f2" ns3:_="" ns4:_="">
    <xsd:import namespace="8de3e7cc-3d77-4eb6-b3fd-0fe28aadbc09"/>
    <xsd:import namespace="c01e1758-d376-4e70-b293-7fb3390be62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Location" minOccurs="0"/>
                <xsd:element ref="ns4:MediaLengthInSecond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3e7cc-3d77-4eb6-b3fd-0fe28aadbc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e1758-d376-4e70-b293-7fb3390be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1e1758-d376-4e70-b293-7fb3390be62d" xsi:nil="true"/>
  </documentManagement>
</p:properties>
</file>

<file path=customXml/itemProps1.xml><?xml version="1.0" encoding="utf-8"?>
<ds:datastoreItem xmlns:ds="http://schemas.openxmlformats.org/officeDocument/2006/customXml" ds:itemID="{F94889DD-342F-43C0-A7E7-38BE945AE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3e7cc-3d77-4eb6-b3fd-0fe28aadbc09"/>
    <ds:schemaRef ds:uri="c01e1758-d376-4e70-b293-7fb3390be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F61083-13B1-4A30-9E90-8A4E1C3D4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96287D-25A8-4290-B41A-1CD97968FE67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c01e1758-d376-4e70-b293-7fb3390be62d"/>
    <ds:schemaRef ds:uri="8de3e7cc-3d77-4eb6-b3fd-0fe28aadbc09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Kovačić</dc:creator>
  <cp:keywords/>
  <dc:description/>
  <cp:lastModifiedBy>Nikolina Kovačić</cp:lastModifiedBy>
  <cp:revision>1</cp:revision>
  <dcterms:created xsi:type="dcterms:W3CDTF">2026-05-21T06:19:00Z</dcterms:created>
  <dcterms:modified xsi:type="dcterms:W3CDTF">2026-05-21T06:21:00Z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0x0101006D1677F32F6E744795F91BACD7D6EFA7</vt:lpwstr>
  </property>
</Properties>
</file>